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453" w:rsidRPr="00535453" w:rsidRDefault="00535453" w:rsidP="00535453">
      <w:pPr>
        <w:jc w:val="center"/>
        <w:rPr>
          <w:b/>
          <w:i/>
          <w:sz w:val="40"/>
          <w:szCs w:val="40"/>
          <w:lang w:val="nl-NL"/>
        </w:rPr>
      </w:pPr>
      <w:r w:rsidRPr="00535453">
        <w:rPr>
          <w:b/>
          <w:i/>
          <w:sz w:val="40"/>
          <w:szCs w:val="40"/>
          <w:lang w:val="nl-NL"/>
        </w:rPr>
        <w:t>Korte Levensschets</w:t>
      </w:r>
    </w:p>
    <w:p w:rsidR="00535453" w:rsidRPr="00535453" w:rsidRDefault="00535453" w:rsidP="00535453">
      <w:pPr>
        <w:rPr>
          <w:lang w:val="nl-NL"/>
        </w:rPr>
      </w:pPr>
    </w:p>
    <w:p w:rsidR="00535453" w:rsidRPr="00535453" w:rsidRDefault="00535453" w:rsidP="00535453">
      <w:pPr>
        <w:rPr>
          <w:sz w:val="24"/>
          <w:szCs w:val="24"/>
          <w:lang w:val="nl-NL"/>
        </w:rPr>
      </w:pPr>
      <w:r w:rsidRPr="00535453">
        <w:rPr>
          <w:sz w:val="24"/>
          <w:szCs w:val="24"/>
          <w:lang w:val="nl-NL"/>
        </w:rPr>
        <w:t xml:space="preserve">“John Elias werd geboren te </w:t>
      </w:r>
      <w:proofErr w:type="spellStart"/>
      <w:r w:rsidRPr="00535453">
        <w:rPr>
          <w:sz w:val="24"/>
          <w:szCs w:val="24"/>
          <w:lang w:val="nl-NL"/>
        </w:rPr>
        <w:t>Brynllwyn</w:t>
      </w:r>
      <w:proofErr w:type="spellEnd"/>
      <w:r w:rsidRPr="00535453">
        <w:rPr>
          <w:sz w:val="24"/>
          <w:szCs w:val="24"/>
          <w:lang w:val="nl-NL"/>
        </w:rPr>
        <w:t xml:space="preserve"> </w:t>
      </w:r>
      <w:proofErr w:type="spellStart"/>
      <w:proofErr w:type="gramStart"/>
      <w:r w:rsidRPr="00535453">
        <w:rPr>
          <w:sz w:val="24"/>
          <w:szCs w:val="24"/>
          <w:lang w:val="nl-NL"/>
        </w:rPr>
        <w:t>bach</w:t>
      </w:r>
      <w:proofErr w:type="spellEnd"/>
      <w:proofErr w:type="gramEnd"/>
      <w:r w:rsidRPr="00535453">
        <w:rPr>
          <w:sz w:val="24"/>
          <w:szCs w:val="24"/>
          <w:lang w:val="nl-NL"/>
        </w:rPr>
        <w:t xml:space="preserve">, dichtbij </w:t>
      </w:r>
      <w:proofErr w:type="spellStart"/>
      <w:r w:rsidRPr="00535453">
        <w:rPr>
          <w:sz w:val="24"/>
          <w:szCs w:val="24"/>
          <w:lang w:val="nl-NL"/>
        </w:rPr>
        <w:t>Pwllheli</w:t>
      </w:r>
      <w:proofErr w:type="spellEnd"/>
      <w:r w:rsidRPr="00535453">
        <w:rPr>
          <w:sz w:val="24"/>
          <w:szCs w:val="24"/>
          <w:lang w:val="nl-NL"/>
        </w:rPr>
        <w:t xml:space="preserve"> in </w:t>
      </w:r>
      <w:proofErr w:type="spellStart"/>
      <w:r w:rsidRPr="00535453">
        <w:rPr>
          <w:sz w:val="24"/>
          <w:szCs w:val="24"/>
          <w:lang w:val="nl-NL"/>
        </w:rPr>
        <w:t>Caernarvonshire</w:t>
      </w:r>
      <w:proofErr w:type="spellEnd"/>
      <w:r w:rsidRPr="00535453">
        <w:rPr>
          <w:sz w:val="24"/>
          <w:szCs w:val="24"/>
          <w:lang w:val="nl-NL"/>
        </w:rPr>
        <w:t xml:space="preserve"> [N.-Wales], op 6 maart 1774. Zijn ouders waren niet zo godsdienstig, maar zijn groot</w:t>
      </w:r>
      <w:r w:rsidRPr="00535453">
        <w:rPr>
          <w:sz w:val="24"/>
          <w:szCs w:val="24"/>
          <w:lang w:val="nl-NL"/>
        </w:rPr>
        <w:softHyphen/>
        <w:t xml:space="preserve">vader wel. Hij mocht de jongen heel graag. Hij leerde hem </w:t>
      </w:r>
      <w:proofErr w:type="gramStart"/>
      <w:r w:rsidRPr="00535453">
        <w:rPr>
          <w:sz w:val="24"/>
          <w:szCs w:val="24"/>
          <w:lang w:val="nl-NL"/>
        </w:rPr>
        <w:t>reeds</w:t>
      </w:r>
      <w:proofErr w:type="gramEnd"/>
      <w:r w:rsidRPr="00535453">
        <w:rPr>
          <w:sz w:val="24"/>
          <w:szCs w:val="24"/>
          <w:lang w:val="nl-NL"/>
        </w:rPr>
        <w:t xml:space="preserve"> jong om geen slechte woorden te gebruiken, altijd de waarheid te vertellen, en geen slechte jongens na te lopen. Hij leerde hem ook hoe hij moest lezen, zodat hij de Welse taal kon lezen toen hij vier of vijf jaar oud was. Voordat hij zes was, kon hij de Bijbel goed lezen. </w:t>
      </w:r>
      <w:proofErr w:type="gramStart"/>
      <w:r w:rsidRPr="00535453">
        <w:rPr>
          <w:sz w:val="24"/>
          <w:szCs w:val="24"/>
          <w:lang w:val="nl-NL"/>
        </w:rPr>
        <w:t>Reeds</w:t>
      </w:r>
      <w:proofErr w:type="gramEnd"/>
      <w:r w:rsidRPr="00535453">
        <w:rPr>
          <w:sz w:val="24"/>
          <w:szCs w:val="24"/>
          <w:lang w:val="nl-NL"/>
        </w:rPr>
        <w:t xml:space="preserve"> in deze tijd gevoelde hij diepe godsdienstige indrukken. Hij was bevreesd voor God; grote verschrikkingen kwamen ’s nachts over hem, en hij droomde dikwijls van de Oor</w:t>
      </w:r>
      <w:r w:rsidRPr="00535453">
        <w:rPr>
          <w:sz w:val="24"/>
          <w:szCs w:val="24"/>
          <w:lang w:val="nl-NL"/>
        </w:rPr>
        <w:softHyphen/>
        <w:t>deelsdag. Op zondag zou hij nooit spelen. (...)</w:t>
      </w:r>
    </w:p>
    <w:p w:rsidR="00535453" w:rsidRPr="00535453" w:rsidRDefault="00535453" w:rsidP="00535453">
      <w:pPr>
        <w:rPr>
          <w:sz w:val="24"/>
          <w:szCs w:val="24"/>
          <w:lang w:val="nl-NL"/>
        </w:rPr>
      </w:pPr>
      <w:r w:rsidRPr="00535453">
        <w:rPr>
          <w:sz w:val="24"/>
          <w:szCs w:val="24"/>
          <w:lang w:val="nl-NL"/>
        </w:rPr>
        <w:tab/>
        <w:t xml:space="preserve">In 1794 begon Elias te prediken, toen hij ongeveer twintig jaar oud was, en het werd zeer spoedig duidelijk dat hij in waarheid een man van God was. (...) Hij deed zich kennen als een begaafde jongeman, een geboren spreker, en een man vol van de Heilige Geest en van kracht. Zijn hartstocht, ook om te werken, was intens. Met alle macht arbeidde hij nacht en dag </w:t>
      </w:r>
      <w:proofErr w:type="gramStart"/>
      <w:r w:rsidRPr="00535453">
        <w:rPr>
          <w:sz w:val="24"/>
          <w:szCs w:val="24"/>
          <w:lang w:val="nl-NL"/>
        </w:rPr>
        <w:t>teneinde</w:t>
      </w:r>
      <w:proofErr w:type="gramEnd"/>
      <w:r w:rsidRPr="00535453">
        <w:rPr>
          <w:sz w:val="24"/>
          <w:szCs w:val="24"/>
          <w:lang w:val="nl-NL"/>
        </w:rPr>
        <w:t xml:space="preserve"> goed te maken wat in vroeger dagen ontbroken had. (...)</w:t>
      </w:r>
    </w:p>
    <w:p w:rsidR="00535453" w:rsidRPr="00535453" w:rsidRDefault="00535453" w:rsidP="00535453">
      <w:pPr>
        <w:rPr>
          <w:sz w:val="24"/>
          <w:szCs w:val="24"/>
          <w:lang w:val="nl-NL"/>
        </w:rPr>
      </w:pPr>
      <w:r w:rsidRPr="00535453">
        <w:rPr>
          <w:sz w:val="24"/>
          <w:szCs w:val="24"/>
          <w:lang w:val="nl-NL"/>
        </w:rPr>
        <w:tab/>
        <w:t>‘Ik zag mijzelf erg gebrekkig in mijn gedachten van de heerlijkheid van Christus en de bevinding van Zijn liefde, om helder en vurig van Hem tot het volk te spreken. Maar God verdroeg mij en ondersteunde mij op een wonderlijke manier.’ (...)</w:t>
      </w:r>
    </w:p>
    <w:p w:rsidR="00535453" w:rsidRPr="00535453" w:rsidRDefault="00535453" w:rsidP="00535453">
      <w:pPr>
        <w:rPr>
          <w:sz w:val="24"/>
          <w:szCs w:val="24"/>
          <w:lang w:val="nl-NL"/>
        </w:rPr>
      </w:pPr>
      <w:r w:rsidRPr="00535453">
        <w:rPr>
          <w:sz w:val="24"/>
          <w:szCs w:val="24"/>
          <w:lang w:val="nl-NL"/>
        </w:rPr>
        <w:t>Toen hij zich in Anglesey</w:t>
      </w:r>
      <w:r w:rsidRPr="00535453">
        <w:rPr>
          <w:sz w:val="24"/>
          <w:szCs w:val="24"/>
          <w:vertAlign w:val="superscript"/>
          <w:lang w:val="nl-NL"/>
        </w:rPr>
        <w:t>1</w:t>
      </w:r>
      <w:r w:rsidRPr="00535453">
        <w:rPr>
          <w:sz w:val="24"/>
          <w:szCs w:val="24"/>
          <w:lang w:val="nl-NL"/>
        </w:rPr>
        <w:t xml:space="preserve"> vestigde [in 1799], was dat eiland </w:t>
      </w:r>
      <w:proofErr w:type="gramStart"/>
      <w:r w:rsidRPr="00535453">
        <w:rPr>
          <w:sz w:val="24"/>
          <w:szCs w:val="24"/>
          <w:lang w:val="nl-NL"/>
        </w:rPr>
        <w:t>reeds</w:t>
      </w:r>
      <w:proofErr w:type="gramEnd"/>
      <w:r w:rsidRPr="00535453">
        <w:rPr>
          <w:sz w:val="24"/>
          <w:szCs w:val="24"/>
          <w:lang w:val="nl-NL"/>
        </w:rPr>
        <w:t xml:space="preserve"> in grote mate door het Evangelie gezegend geworden, maar er bleven nog steeds vele relieken van het vroegere barbarisme over. Aan elk van deze verklaarde hij de oorlog tot in de dood, en hij behaalde er een volkomen overwinning over. </w:t>
      </w:r>
      <w:proofErr w:type="spellStart"/>
      <w:r w:rsidRPr="00535453">
        <w:rPr>
          <w:sz w:val="24"/>
          <w:szCs w:val="24"/>
          <w:lang w:val="nl-NL"/>
        </w:rPr>
        <w:t>Wáár</w:t>
      </w:r>
      <w:proofErr w:type="spellEnd"/>
      <w:r w:rsidRPr="00535453">
        <w:rPr>
          <w:sz w:val="24"/>
          <w:szCs w:val="24"/>
          <w:lang w:val="nl-NL"/>
        </w:rPr>
        <w:t xml:space="preserve"> er maar een periodieke vergadering van zondige mensen voor goddeloze doeleinden werd gehouden, daar ging Elias heen met al de ijver en de kracht van zijn naamgenoot in oude tijden. Telkens weer verdreef zijn God de vijand voor zijn </w:t>
      </w:r>
      <w:proofErr w:type="gramStart"/>
      <w:r w:rsidRPr="00535453">
        <w:rPr>
          <w:sz w:val="24"/>
          <w:szCs w:val="24"/>
          <w:lang w:val="nl-NL"/>
        </w:rPr>
        <w:t>aangezicht</w:t>
      </w:r>
      <w:proofErr w:type="gramEnd"/>
      <w:r w:rsidRPr="00535453">
        <w:rPr>
          <w:sz w:val="24"/>
          <w:szCs w:val="24"/>
          <w:lang w:val="nl-NL"/>
        </w:rPr>
        <w:t xml:space="preserve"> en gaf hem de kracht om deze boze werken te verdelgen.</w:t>
      </w:r>
    </w:p>
    <w:p w:rsidR="00535453" w:rsidRPr="00535453" w:rsidRDefault="00535453" w:rsidP="00535453">
      <w:pPr>
        <w:rPr>
          <w:sz w:val="24"/>
          <w:szCs w:val="24"/>
          <w:lang w:val="nl-NL"/>
        </w:rPr>
      </w:pPr>
      <w:r w:rsidRPr="00535453">
        <w:rPr>
          <w:sz w:val="24"/>
          <w:szCs w:val="24"/>
          <w:lang w:val="nl-NL"/>
        </w:rPr>
        <w:tab/>
        <w:t>Op Palmzondag was een groot aantal mensen elk jaar gewoon een bijeenkomst te houden om nesten van raven te verbranden. (...) Zij deden het altijd op de Sabbat, en op de meest woeste en afschuwelijke wijze. Daarna keerden zij zich meestal tegen elkaar, en wonden, kneuzingen, beschadigde hoofden en gebroken benen behoorden her</w:t>
      </w:r>
      <w:r w:rsidRPr="00535453">
        <w:rPr>
          <w:sz w:val="24"/>
          <w:szCs w:val="24"/>
          <w:lang w:val="nl-NL"/>
        </w:rPr>
        <w:softHyphen/>
        <w:t>haaldelijk tot de gevolgen van het “vermaak” van deze dag. In 1802 besloot Elias een aanval te doen op dit weer</w:t>
      </w:r>
      <w:r w:rsidRPr="00535453">
        <w:rPr>
          <w:sz w:val="24"/>
          <w:szCs w:val="24"/>
          <w:lang w:val="nl-NL"/>
        </w:rPr>
        <w:softHyphen/>
        <w:t xml:space="preserve">zinwekkende tafereel. Hij ging naar deze plaats en riep de wraak van de Allerhoogste God uit tegen degenen die </w:t>
      </w:r>
      <w:proofErr w:type="gramStart"/>
      <w:r w:rsidRPr="00535453">
        <w:rPr>
          <w:sz w:val="24"/>
          <w:szCs w:val="24"/>
          <w:lang w:val="nl-NL"/>
        </w:rPr>
        <w:t>alzo</w:t>
      </w:r>
      <w:proofErr w:type="gramEnd"/>
      <w:r w:rsidRPr="00535453">
        <w:rPr>
          <w:sz w:val="24"/>
          <w:szCs w:val="24"/>
          <w:lang w:val="nl-NL"/>
        </w:rPr>
        <w:t xml:space="preserve"> Zijn dag ontheiligden en ieder voor</w:t>
      </w:r>
      <w:r w:rsidRPr="00535453">
        <w:rPr>
          <w:sz w:val="24"/>
          <w:szCs w:val="24"/>
          <w:lang w:val="nl-NL"/>
        </w:rPr>
        <w:softHyphen/>
        <w:t>schrift van Zijn wet vertraden; en met zulk een gevolg dat de schuldige menigte met schrik werd vervuld; en het gru</w:t>
      </w:r>
      <w:r w:rsidRPr="00535453">
        <w:rPr>
          <w:sz w:val="24"/>
          <w:szCs w:val="24"/>
          <w:lang w:val="nl-NL"/>
        </w:rPr>
        <w:softHyphen/>
        <w:t>welijke gebruik werd voor altijd tot een einde gebracht. (...)</w:t>
      </w:r>
    </w:p>
    <w:p w:rsidR="00535453" w:rsidRPr="00535453" w:rsidRDefault="00535453" w:rsidP="00535453">
      <w:pPr>
        <w:rPr>
          <w:sz w:val="24"/>
          <w:szCs w:val="24"/>
          <w:lang w:val="nl-NL"/>
        </w:rPr>
      </w:pPr>
      <w:r w:rsidRPr="00535453">
        <w:rPr>
          <w:sz w:val="24"/>
          <w:szCs w:val="24"/>
          <w:lang w:val="nl-NL"/>
        </w:rPr>
        <w:lastRenderedPageBreak/>
        <w:t>Hij preekte veel in de open lucht, want het was niet vaak dat een gebouw groot genoeg bevonden werd om de menig</w:t>
      </w:r>
      <w:r w:rsidRPr="00535453">
        <w:rPr>
          <w:sz w:val="24"/>
          <w:szCs w:val="24"/>
          <w:lang w:val="nl-NL"/>
        </w:rPr>
        <w:softHyphen/>
        <w:t xml:space="preserve">ten te bevatten, die samenkwamen om hem te horen. Zij gingen uit, niet om een riet te zien, door de wind heen en </w:t>
      </w:r>
      <w:proofErr w:type="gramStart"/>
      <w:r w:rsidRPr="00535453">
        <w:rPr>
          <w:sz w:val="24"/>
          <w:szCs w:val="24"/>
          <w:lang w:val="nl-NL"/>
        </w:rPr>
        <w:t>weder</w:t>
      </w:r>
      <w:proofErr w:type="gramEnd"/>
      <w:r w:rsidRPr="00535453">
        <w:rPr>
          <w:sz w:val="24"/>
          <w:szCs w:val="24"/>
          <w:lang w:val="nl-NL"/>
        </w:rPr>
        <w:t xml:space="preserve"> bewogen, of een man in zachte klederen gekleed, maar een profeet, en voorwaar een zeer grote profeet. (...)</w:t>
      </w:r>
    </w:p>
    <w:p w:rsidR="00535453" w:rsidRPr="00535453" w:rsidRDefault="00535453" w:rsidP="00535453">
      <w:pPr>
        <w:rPr>
          <w:sz w:val="24"/>
          <w:szCs w:val="24"/>
          <w:lang w:val="nl-NL"/>
        </w:rPr>
      </w:pPr>
      <w:r w:rsidRPr="00535453">
        <w:rPr>
          <w:sz w:val="24"/>
          <w:szCs w:val="24"/>
          <w:lang w:val="nl-NL"/>
        </w:rPr>
        <w:tab/>
        <w:t xml:space="preserve">Vele jaren stond hij op de allereerste plaats op de Associaties. Die grote </w:t>
      </w:r>
      <w:proofErr w:type="spellStart"/>
      <w:r w:rsidRPr="00535453">
        <w:rPr>
          <w:sz w:val="24"/>
          <w:szCs w:val="24"/>
          <w:lang w:val="nl-NL"/>
        </w:rPr>
        <w:t>Assemblies</w:t>
      </w:r>
      <w:proofErr w:type="spellEnd"/>
      <w:r w:rsidRPr="00535453">
        <w:rPr>
          <w:sz w:val="24"/>
          <w:szCs w:val="24"/>
          <w:lang w:val="nl-NL"/>
        </w:rPr>
        <w:t xml:space="preserve"> kwamen in de openlucht bijeen, en werden bijgewoond door vergaderingen die varieerden van 5.000 tot 30.000, al naar gelang de locatie waar ze werden gehouden. (...)</w:t>
      </w:r>
    </w:p>
    <w:p w:rsidR="00535453" w:rsidRPr="00535453" w:rsidRDefault="00535453" w:rsidP="00535453">
      <w:pPr>
        <w:rPr>
          <w:sz w:val="24"/>
          <w:szCs w:val="24"/>
          <w:lang w:val="nl-NL"/>
        </w:rPr>
      </w:pPr>
      <w:r w:rsidRPr="00535453">
        <w:rPr>
          <w:sz w:val="24"/>
          <w:szCs w:val="24"/>
          <w:lang w:val="nl-NL"/>
        </w:rPr>
        <w:t xml:space="preserve">Ds. D. Charles van </w:t>
      </w:r>
      <w:proofErr w:type="spellStart"/>
      <w:r w:rsidRPr="00535453">
        <w:rPr>
          <w:sz w:val="24"/>
          <w:szCs w:val="24"/>
          <w:lang w:val="nl-NL"/>
        </w:rPr>
        <w:t>Carmarthen</w:t>
      </w:r>
      <w:proofErr w:type="spellEnd"/>
      <w:r w:rsidRPr="00535453">
        <w:rPr>
          <w:sz w:val="24"/>
          <w:szCs w:val="24"/>
          <w:lang w:val="nl-NL"/>
        </w:rPr>
        <w:t xml:space="preserve"> zegt: ‘Op al mijn reizen door Wales heb ik nooit gehoord van enige andere prediker, </w:t>
      </w:r>
      <w:proofErr w:type="gramStart"/>
      <w:r w:rsidRPr="00535453">
        <w:rPr>
          <w:sz w:val="24"/>
          <w:szCs w:val="24"/>
          <w:lang w:val="nl-NL"/>
        </w:rPr>
        <w:t>wiens</w:t>
      </w:r>
      <w:proofErr w:type="gramEnd"/>
      <w:r w:rsidRPr="00535453">
        <w:rPr>
          <w:sz w:val="24"/>
          <w:szCs w:val="24"/>
          <w:lang w:val="nl-NL"/>
        </w:rPr>
        <w:t xml:space="preserve"> bediening zo wijd verspreid gezegend is tot bekering van zondaren als die van John Elias. Bijna in iedere buurtschap, dorp en stad kan men personen tegenkomen die hun bekering toeschrijven aan indrukken, ontvangen onder één van zijn preken.’ (...) </w:t>
      </w:r>
    </w:p>
    <w:p w:rsidR="00535453" w:rsidRPr="00535453" w:rsidRDefault="00535453" w:rsidP="00535453">
      <w:pPr>
        <w:rPr>
          <w:sz w:val="24"/>
          <w:szCs w:val="24"/>
          <w:lang w:val="nl-NL"/>
        </w:rPr>
      </w:pPr>
      <w:r w:rsidRPr="00535453">
        <w:rPr>
          <w:sz w:val="24"/>
          <w:szCs w:val="24"/>
          <w:lang w:val="nl-NL"/>
        </w:rPr>
        <w:t xml:space="preserve">Hij stierf in zijn woning, Y </w:t>
      </w:r>
      <w:proofErr w:type="spellStart"/>
      <w:r w:rsidRPr="00535453">
        <w:rPr>
          <w:sz w:val="24"/>
          <w:szCs w:val="24"/>
          <w:lang w:val="nl-NL"/>
        </w:rPr>
        <w:t>Fron</w:t>
      </w:r>
      <w:proofErr w:type="spellEnd"/>
      <w:r w:rsidRPr="00535453">
        <w:rPr>
          <w:sz w:val="24"/>
          <w:szCs w:val="24"/>
          <w:lang w:val="nl-NL"/>
        </w:rPr>
        <w:t xml:space="preserve">, </w:t>
      </w:r>
      <w:proofErr w:type="spellStart"/>
      <w:r w:rsidRPr="00535453">
        <w:rPr>
          <w:sz w:val="24"/>
          <w:szCs w:val="24"/>
          <w:lang w:val="nl-NL"/>
        </w:rPr>
        <w:t>Anglesey</w:t>
      </w:r>
      <w:proofErr w:type="spellEnd"/>
      <w:r w:rsidRPr="00535453">
        <w:rPr>
          <w:sz w:val="24"/>
          <w:szCs w:val="24"/>
          <w:lang w:val="nl-NL"/>
        </w:rPr>
        <w:t xml:space="preserve">, op 8 juni 1841, in het achtenzestigste jaar van zijn leven. (...) De begrafenisstoet moest langs de weg van </w:t>
      </w:r>
      <w:proofErr w:type="spellStart"/>
      <w:r w:rsidRPr="00535453">
        <w:rPr>
          <w:sz w:val="24"/>
          <w:szCs w:val="24"/>
          <w:lang w:val="nl-NL"/>
        </w:rPr>
        <w:t>Llangefni</w:t>
      </w:r>
      <w:proofErr w:type="spellEnd"/>
      <w:r w:rsidRPr="00535453">
        <w:rPr>
          <w:sz w:val="24"/>
          <w:szCs w:val="24"/>
          <w:lang w:val="nl-NL"/>
        </w:rPr>
        <w:t xml:space="preserve"> naar </w:t>
      </w:r>
      <w:proofErr w:type="spellStart"/>
      <w:r w:rsidRPr="00535453">
        <w:rPr>
          <w:sz w:val="24"/>
          <w:szCs w:val="24"/>
          <w:lang w:val="nl-NL"/>
        </w:rPr>
        <w:t>Menai</w:t>
      </w:r>
      <w:proofErr w:type="spellEnd"/>
      <w:r w:rsidRPr="00535453">
        <w:rPr>
          <w:sz w:val="24"/>
          <w:szCs w:val="24"/>
          <w:lang w:val="nl-NL"/>
        </w:rPr>
        <w:t xml:space="preserve"> Bridge. Er bevonden zich honderden toeschouwers langs de route; al het werk was opgegeven; en de mensen stonden overal te kijken naar de stille optocht, en te wenen. Bij </w:t>
      </w:r>
      <w:proofErr w:type="spellStart"/>
      <w:r w:rsidRPr="00535453">
        <w:rPr>
          <w:sz w:val="24"/>
          <w:szCs w:val="24"/>
          <w:lang w:val="nl-NL"/>
        </w:rPr>
        <w:t>Menai</w:t>
      </w:r>
      <w:proofErr w:type="spellEnd"/>
      <w:r w:rsidRPr="00535453">
        <w:rPr>
          <w:sz w:val="24"/>
          <w:szCs w:val="24"/>
          <w:lang w:val="nl-NL"/>
        </w:rPr>
        <w:t xml:space="preserve"> Bridge kwamen er grote aantallen bij, en de stoet bleef heel de weg naar </w:t>
      </w:r>
      <w:proofErr w:type="spellStart"/>
      <w:r w:rsidRPr="00535453">
        <w:rPr>
          <w:sz w:val="24"/>
          <w:szCs w:val="24"/>
          <w:lang w:val="nl-NL"/>
        </w:rPr>
        <w:t>Beaumaris</w:t>
      </w:r>
      <w:proofErr w:type="spellEnd"/>
      <w:r w:rsidRPr="00535453">
        <w:rPr>
          <w:sz w:val="24"/>
          <w:szCs w:val="24"/>
          <w:lang w:val="nl-NL"/>
        </w:rPr>
        <w:t xml:space="preserve"> aangroeien. Tegen de tijd dat zij daar aankwamen was hij ongeveer 2½ km. lang, en er werd berekend dat er 10.000 mensen aanwezig waren. Al de schepen lagen met de vlaggen halfstok, de winkels waren gesloten, en de gordijnen voor de ramen waren overal dicht gedaan. (...)</w:t>
      </w:r>
    </w:p>
    <w:p w:rsidR="00535453" w:rsidRPr="00535453" w:rsidRDefault="00535453" w:rsidP="00535453">
      <w:pPr>
        <w:rPr>
          <w:sz w:val="24"/>
          <w:szCs w:val="24"/>
          <w:lang w:val="nl-NL"/>
        </w:rPr>
      </w:pPr>
      <w:r w:rsidRPr="00535453">
        <w:rPr>
          <w:sz w:val="24"/>
          <w:szCs w:val="24"/>
          <w:lang w:val="nl-NL"/>
        </w:rPr>
        <w:t xml:space="preserve">Een bekende geestelijke in de Anglicaanse Kerk schreef in zijn dagboek: ‘Vandaag, 15 juni, werd de grootste prediker in Wales, en misschien ook de grootste in ons koninkrijk, begraven. Moge de </w:t>
      </w:r>
      <w:proofErr w:type="spellStart"/>
      <w:r w:rsidRPr="00535453">
        <w:rPr>
          <w:sz w:val="24"/>
          <w:szCs w:val="24"/>
          <w:lang w:val="nl-NL"/>
        </w:rPr>
        <w:t>Heere</w:t>
      </w:r>
      <w:proofErr w:type="spellEnd"/>
      <w:r w:rsidRPr="00535453">
        <w:rPr>
          <w:sz w:val="24"/>
          <w:szCs w:val="24"/>
          <w:lang w:val="nl-NL"/>
        </w:rPr>
        <w:t xml:space="preserve"> Zich over Zijn kerk ontfermen, en haar opnieuw begunstigen met zulk een dienaar als Elias was, gelijk een vlammende seraf op de preekstoel.’ ”</w:t>
      </w:r>
    </w:p>
    <w:p w:rsidR="0032444D" w:rsidRPr="00535453" w:rsidRDefault="001C6399">
      <w:pPr>
        <w:rPr>
          <w:sz w:val="24"/>
          <w:szCs w:val="24"/>
        </w:rPr>
      </w:pPr>
      <w:proofErr w:type="spellStart"/>
      <w:r>
        <w:rPr>
          <w:sz w:val="24"/>
          <w:szCs w:val="24"/>
        </w:rPr>
        <w:t>Samengesteld</w:t>
      </w:r>
      <w:proofErr w:type="spellEnd"/>
      <w:r>
        <w:rPr>
          <w:sz w:val="24"/>
          <w:szCs w:val="24"/>
        </w:rPr>
        <w:t xml:space="preserve"> </w:t>
      </w:r>
      <w:proofErr w:type="spellStart"/>
      <w:r>
        <w:rPr>
          <w:sz w:val="24"/>
          <w:szCs w:val="24"/>
        </w:rPr>
        <w:t>uit</w:t>
      </w:r>
      <w:proofErr w:type="spellEnd"/>
      <w:r>
        <w:rPr>
          <w:sz w:val="24"/>
          <w:szCs w:val="24"/>
        </w:rPr>
        <w:t xml:space="preserve"> </w:t>
      </w:r>
      <w:proofErr w:type="spellStart"/>
      <w:r>
        <w:rPr>
          <w:sz w:val="24"/>
          <w:szCs w:val="24"/>
        </w:rPr>
        <w:t>verschillende</w:t>
      </w:r>
      <w:proofErr w:type="spellEnd"/>
      <w:r>
        <w:rPr>
          <w:sz w:val="24"/>
          <w:szCs w:val="24"/>
        </w:rPr>
        <w:t xml:space="preserve"> </w:t>
      </w:r>
      <w:proofErr w:type="spellStart"/>
      <w:r>
        <w:rPr>
          <w:sz w:val="24"/>
          <w:szCs w:val="24"/>
        </w:rPr>
        <w:t>levensbeschrijvingen</w:t>
      </w:r>
      <w:proofErr w:type="spellEnd"/>
    </w:p>
    <w:sectPr w:rsidR="0032444D" w:rsidRPr="00535453" w:rsidSect="00B00154">
      <w:pgSz w:w="12240" w:h="15840"/>
      <w:pgMar w:top="1417" w:right="1417" w:bottom="1417" w:left="1417"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35453"/>
    <w:rsid w:val="00135BE5"/>
    <w:rsid w:val="001C6399"/>
    <w:rsid w:val="003C03B7"/>
    <w:rsid w:val="00535453"/>
    <w:rsid w:val="007577E4"/>
    <w:rsid w:val="007F7BCE"/>
    <w:rsid w:val="00CB47EC"/>
    <w:rsid w:val="00CC517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35BE5"/>
  </w:style>
  <w:style w:type="character" w:default="1" w:styleId="Standaardalinea-lettertype">
    <w:name w:val="Default Paragraph Font"/>
    <w:uiPriority w:val="1"/>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664</Words>
  <Characters>4188</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JJP</dc:creator>
  <cp:lastModifiedBy>JJP</cp:lastModifiedBy>
  <cp:revision>1</cp:revision>
  <dcterms:created xsi:type="dcterms:W3CDTF">2016-07-11T12:36:00Z</dcterms:created>
  <dcterms:modified xsi:type="dcterms:W3CDTF">2016-07-11T12:52:00Z</dcterms:modified>
</cp:coreProperties>
</file>